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DCAB" w14:textId="77777777" w:rsidR="005E3917" w:rsidRPr="005E3917" w:rsidRDefault="005E3917" w:rsidP="005E3917">
      <w:pPr>
        <w:numPr>
          <w:ilvl w:val="0"/>
          <w:numId w:val="15"/>
        </w:num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5E3917">
        <w:rPr>
          <w:rFonts w:ascii="Century Gothic" w:hAnsi="Century Gothic" w:cs="Arial"/>
          <w:b/>
          <w:sz w:val="22"/>
          <w:szCs w:val="22"/>
          <w:lang w:val="es-CO"/>
        </w:rPr>
        <w:t>OBJETIVO</w:t>
      </w:r>
    </w:p>
    <w:p w14:paraId="10B176BF" w14:textId="77777777" w:rsidR="005E3917" w:rsidRPr="005E3917" w:rsidRDefault="005E3917" w:rsidP="005E3917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03254313" w14:textId="77777777" w:rsidR="005E3917" w:rsidRPr="005E3917" w:rsidRDefault="005E3917" w:rsidP="005E391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5E3917">
        <w:rPr>
          <w:rFonts w:ascii="Century Gothic" w:hAnsi="Century Gothic" w:cs="Arial"/>
          <w:sz w:val="22"/>
          <w:szCs w:val="22"/>
          <w:lang w:val="es-CO"/>
        </w:rPr>
        <w:t>Estandarizar la metodología para el manejo</w:t>
      </w:r>
      <w:r w:rsidR="006B5C1F">
        <w:rPr>
          <w:rFonts w:ascii="Century Gothic" w:hAnsi="Century Gothic" w:cs="Arial"/>
          <w:sz w:val="22"/>
          <w:szCs w:val="22"/>
          <w:lang w:val="es-CO"/>
        </w:rPr>
        <w:t xml:space="preserve"> de la información de interés para</w:t>
      </w:r>
      <w:r w:rsidRPr="005E3917">
        <w:rPr>
          <w:rFonts w:ascii="Century Gothic" w:hAnsi="Century Gothic" w:cs="Arial"/>
          <w:sz w:val="22"/>
          <w:szCs w:val="22"/>
          <w:lang w:val="es-CO"/>
        </w:rPr>
        <w:t xml:space="preserve"> AVANTE SETP.</w:t>
      </w:r>
    </w:p>
    <w:p w14:paraId="478AE088" w14:textId="77777777" w:rsidR="005E3917" w:rsidRPr="005E3917" w:rsidRDefault="005E3917" w:rsidP="005E3917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35D496D4" w14:textId="77777777" w:rsidR="005E3917" w:rsidRPr="005E3917" w:rsidRDefault="005E3917" w:rsidP="005E3917">
      <w:pPr>
        <w:numPr>
          <w:ilvl w:val="0"/>
          <w:numId w:val="15"/>
        </w:num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5E3917">
        <w:rPr>
          <w:rFonts w:ascii="Century Gothic" w:hAnsi="Century Gothic" w:cs="Arial"/>
          <w:b/>
          <w:sz w:val="22"/>
          <w:szCs w:val="22"/>
          <w:lang w:val="es-CO"/>
        </w:rPr>
        <w:t>ALCANCE</w:t>
      </w:r>
    </w:p>
    <w:p w14:paraId="37AB1031" w14:textId="77777777" w:rsidR="005E3917" w:rsidRPr="005E3917" w:rsidRDefault="005E3917" w:rsidP="005E3917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38990516" w14:textId="77777777" w:rsidR="005E3917" w:rsidRPr="005E3917" w:rsidRDefault="005E3917" w:rsidP="005E391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5E3917">
        <w:rPr>
          <w:rFonts w:ascii="Century Gothic" w:hAnsi="Century Gothic" w:cs="Arial"/>
          <w:sz w:val="22"/>
          <w:szCs w:val="22"/>
          <w:lang w:val="es-CO"/>
        </w:rPr>
        <w:t>El presente instructivo aplica para los eventos y/o actividades que están relacionadas con información externa, local, nacional e internacional emitidas por la prensa escrita y hablada y que tiene que ver con Sistemas Estratégicos de Transporte Público o de Interés para AVANTE SETP.</w:t>
      </w:r>
    </w:p>
    <w:p w14:paraId="6164FC4D" w14:textId="77777777" w:rsidR="005E3917" w:rsidRPr="005E3917" w:rsidRDefault="005E3917" w:rsidP="005E3917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7A2FF19B" w14:textId="77777777" w:rsidR="005E3917" w:rsidRPr="005E3917" w:rsidRDefault="005E3917" w:rsidP="005E3917">
      <w:pPr>
        <w:pStyle w:val="Prrafodelista"/>
        <w:numPr>
          <w:ilvl w:val="0"/>
          <w:numId w:val="15"/>
        </w:num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5E3917">
        <w:rPr>
          <w:rFonts w:ascii="Century Gothic" w:hAnsi="Century Gothic" w:cs="Arial"/>
          <w:b/>
          <w:sz w:val="22"/>
          <w:szCs w:val="22"/>
          <w:lang w:val="es-CO"/>
        </w:rPr>
        <w:t>RESPONSABLE</w:t>
      </w:r>
    </w:p>
    <w:p w14:paraId="1C54CD22" w14:textId="77777777" w:rsidR="005E3917" w:rsidRPr="005E3917" w:rsidRDefault="005E3917" w:rsidP="005E3917">
      <w:pPr>
        <w:pStyle w:val="Prrafodelista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7C4E54B5" w14:textId="77777777" w:rsidR="005E3917" w:rsidRPr="005E3917" w:rsidRDefault="005E3917" w:rsidP="005E391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5E3917">
        <w:rPr>
          <w:rFonts w:ascii="Century Gothic" w:hAnsi="Century Gothic" w:cs="Arial"/>
          <w:sz w:val="22"/>
          <w:szCs w:val="22"/>
          <w:lang w:val="es-CO"/>
        </w:rPr>
        <w:t>Los responsables de la implementación del presente procedimiento, son los integrantes del área de Comunicaciones  de la entidad.</w:t>
      </w:r>
    </w:p>
    <w:p w14:paraId="6414AF45" w14:textId="77777777" w:rsidR="005E3917" w:rsidRPr="005E3917" w:rsidRDefault="005E3917" w:rsidP="005E3917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0894CC4D" w14:textId="77777777" w:rsidR="005E3917" w:rsidRPr="005E3917" w:rsidRDefault="005E3917" w:rsidP="005E3917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5E3917">
        <w:rPr>
          <w:rFonts w:ascii="Century Gothic" w:hAnsi="Century Gothic" w:cs="Arial"/>
          <w:b/>
          <w:sz w:val="22"/>
          <w:szCs w:val="22"/>
          <w:lang w:val="es-CO"/>
        </w:rPr>
        <w:t>4. DEFINICIONES</w:t>
      </w:r>
    </w:p>
    <w:p w14:paraId="4F6E5E78" w14:textId="77777777" w:rsidR="005E3917" w:rsidRPr="005E3917" w:rsidRDefault="005E3917" w:rsidP="005E3917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582AF9C8" w14:textId="77777777" w:rsidR="005E3917" w:rsidRPr="00CE3ACC" w:rsidRDefault="00CE3ACC" w:rsidP="00CE3ACC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b/>
          <w:sz w:val="22"/>
          <w:szCs w:val="22"/>
          <w:lang w:val="es-CO"/>
        </w:rPr>
        <w:t>Fuentes de información</w:t>
      </w:r>
      <w:r w:rsidRPr="00CE3ACC">
        <w:rPr>
          <w:rFonts w:ascii="Century Gothic" w:hAnsi="Century Gothic" w:cs="Arial"/>
          <w:sz w:val="22"/>
          <w:szCs w:val="22"/>
          <w:lang w:val="es-CO"/>
        </w:rPr>
        <w:t>: Son todos los documentos que de una forma u otra difunden los con</w:t>
      </w:r>
      <w:r>
        <w:rPr>
          <w:rFonts w:ascii="Century Gothic" w:hAnsi="Century Gothic" w:cs="Arial"/>
          <w:sz w:val="22"/>
          <w:szCs w:val="22"/>
          <w:lang w:val="es-CO"/>
        </w:rPr>
        <w:t>ocimientos propios de un área (movilidad, proyectos, etc.)</w:t>
      </w:r>
    </w:p>
    <w:p w14:paraId="03BD65D8" w14:textId="77777777" w:rsidR="005E3917" w:rsidRPr="00A15DFB" w:rsidRDefault="005E3917" w:rsidP="005E3917">
      <w:pPr>
        <w:ind w:left="360"/>
        <w:jc w:val="center"/>
        <w:rPr>
          <w:rFonts w:ascii="Century Gothic" w:hAnsi="Century Gothic" w:cs="Arial"/>
          <w:sz w:val="22"/>
          <w:szCs w:val="22"/>
          <w:lang w:val="es-CO"/>
        </w:rPr>
      </w:pPr>
    </w:p>
    <w:p w14:paraId="13F8D06F" w14:textId="77777777" w:rsidR="005E3917" w:rsidRPr="00A15DFB" w:rsidRDefault="005E3917" w:rsidP="00A15DFB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A15DFB">
        <w:rPr>
          <w:rFonts w:ascii="Century Gothic" w:hAnsi="Century Gothic" w:cs="Arial"/>
          <w:b/>
          <w:sz w:val="22"/>
          <w:szCs w:val="22"/>
          <w:lang w:val="es-CO"/>
        </w:rPr>
        <w:t>5. CONTENIDO</w:t>
      </w:r>
    </w:p>
    <w:p w14:paraId="4B60F84F" w14:textId="77777777" w:rsidR="005E3917" w:rsidRDefault="005E3917" w:rsidP="005E3917">
      <w:pPr>
        <w:rPr>
          <w:rFonts w:ascii="Century Gothic" w:hAnsi="Century Gothic"/>
        </w:rPr>
      </w:pPr>
    </w:p>
    <w:p w14:paraId="6222BB33" w14:textId="77777777" w:rsidR="00A15DFB" w:rsidRDefault="00A15DFB" w:rsidP="00A15DFB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15DFB">
        <w:rPr>
          <w:rFonts w:ascii="Century Gothic" w:hAnsi="Century Gothic" w:cs="Arial"/>
          <w:sz w:val="22"/>
          <w:szCs w:val="22"/>
          <w:lang w:val="es-CO"/>
        </w:rPr>
        <w:t>Este in</w:t>
      </w:r>
      <w:r>
        <w:rPr>
          <w:rFonts w:ascii="Century Gothic" w:hAnsi="Century Gothic" w:cs="Arial"/>
          <w:sz w:val="22"/>
          <w:szCs w:val="22"/>
          <w:lang w:val="es-CO"/>
        </w:rPr>
        <w:t>structivo detalla las actividades necesarias para la obtención, divulgación, almacenamiento y registro de información que se genere en el orden local, nacional, e internacional para identificar y recopilar la información de interés para el proyecto.</w:t>
      </w:r>
    </w:p>
    <w:p w14:paraId="69747ED3" w14:textId="77777777" w:rsidR="00A15DFB" w:rsidRDefault="00A15DFB" w:rsidP="00A15DFB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53242B0" w14:textId="77777777" w:rsidR="00A15DFB" w:rsidRDefault="00A15DFB" w:rsidP="00A15DFB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15DFB">
        <w:rPr>
          <w:rFonts w:ascii="Century Gothic" w:hAnsi="Century Gothic" w:cs="Arial"/>
          <w:b/>
          <w:sz w:val="22"/>
          <w:szCs w:val="22"/>
          <w:lang w:val="es-CO"/>
        </w:rPr>
        <w:t>Recopilar la Información: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refiere a la labor de leer diariamente por parte de los funcionarios </w:t>
      </w:r>
      <w:r w:rsidR="000156DE">
        <w:rPr>
          <w:rFonts w:ascii="Century Gothic" w:hAnsi="Century Gothic" w:cs="Arial"/>
          <w:sz w:val="22"/>
          <w:szCs w:val="22"/>
          <w:lang w:val="es-CO"/>
        </w:rPr>
        <w:t xml:space="preserve">o contratistas </w:t>
      </w:r>
      <w:r>
        <w:rPr>
          <w:rFonts w:ascii="Century Gothic" w:hAnsi="Century Gothic" w:cs="Arial"/>
          <w:sz w:val="22"/>
          <w:szCs w:val="22"/>
          <w:lang w:val="es-CO"/>
        </w:rPr>
        <w:t>del área de Comunicaciones, la prensa Local, Nacional e Internacional, para identificar y recopilar la información de interés para el proyecto.</w:t>
      </w:r>
    </w:p>
    <w:p w14:paraId="64353233" w14:textId="77777777" w:rsidR="00A15DFB" w:rsidRDefault="00A15DFB" w:rsidP="00A15DFB">
      <w:pPr>
        <w:pStyle w:val="Prrafodelista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7D3CDAE" w14:textId="77777777" w:rsidR="00A15DFB" w:rsidRDefault="00A15DFB" w:rsidP="00A15DFB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D27DA5">
        <w:rPr>
          <w:rFonts w:ascii="Century Gothic" w:hAnsi="Century Gothic" w:cs="Arial"/>
          <w:b/>
          <w:sz w:val="22"/>
          <w:szCs w:val="22"/>
          <w:lang w:val="es-CO"/>
        </w:rPr>
        <w:t>Recorte de la Información:</w:t>
      </w:r>
      <w:r>
        <w:rPr>
          <w:rFonts w:ascii="Century Gothic" w:hAnsi="Century Gothic" w:cs="Arial"/>
          <w:sz w:val="22"/>
          <w:szCs w:val="22"/>
          <w:lang w:val="es-CO"/>
        </w:rPr>
        <w:t xml:space="preserve"> La información de interés sobre AVANTE SETP, se recorta y clasifica, si se requi</w:t>
      </w:r>
      <w:r w:rsidR="00DF1E88">
        <w:rPr>
          <w:rFonts w:ascii="Century Gothic" w:hAnsi="Century Gothic" w:cs="Arial"/>
          <w:sz w:val="22"/>
          <w:szCs w:val="22"/>
          <w:lang w:val="es-CO"/>
        </w:rPr>
        <w:t xml:space="preserve">ere se toma fotocopia, se coloca </w:t>
      </w:r>
      <w:r w:rsidR="00D27DA5">
        <w:rPr>
          <w:rFonts w:ascii="Century Gothic" w:hAnsi="Century Gothic" w:cs="Arial"/>
          <w:sz w:val="22"/>
          <w:szCs w:val="22"/>
          <w:lang w:val="es-CO"/>
        </w:rPr>
        <w:t>en la carpeta y/o álbum destinado para la recolección de la información.</w:t>
      </w:r>
    </w:p>
    <w:p w14:paraId="43866F6B" w14:textId="77777777" w:rsidR="00D27DA5" w:rsidRPr="00D27DA5" w:rsidRDefault="00D27DA5" w:rsidP="00D27DA5">
      <w:pPr>
        <w:pStyle w:val="Prrafodelista"/>
        <w:rPr>
          <w:rFonts w:ascii="Century Gothic" w:hAnsi="Century Gothic" w:cs="Arial"/>
          <w:sz w:val="22"/>
          <w:szCs w:val="22"/>
          <w:lang w:val="es-CO"/>
        </w:rPr>
      </w:pPr>
    </w:p>
    <w:p w14:paraId="176D223B" w14:textId="77777777" w:rsidR="00D27DA5" w:rsidRDefault="00D27DA5" w:rsidP="00A15DFB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D27DA5">
        <w:rPr>
          <w:rFonts w:ascii="Century Gothic" w:hAnsi="Century Gothic" w:cs="Arial"/>
          <w:b/>
          <w:sz w:val="22"/>
          <w:szCs w:val="22"/>
          <w:lang w:val="es-CO"/>
        </w:rPr>
        <w:t>Uso de la información: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procederá a pegar la información en soportes físicos (hoja de papel, cartulina), incluyendo además la fecha y fuente de procedencia de dicha información. Se publicará una copia en las </w:t>
      </w:r>
      <w:r>
        <w:rPr>
          <w:rFonts w:ascii="Century Gothic" w:hAnsi="Century Gothic" w:cs="Arial"/>
          <w:sz w:val="22"/>
          <w:szCs w:val="22"/>
          <w:lang w:val="es-CO"/>
        </w:rPr>
        <w:lastRenderedPageBreak/>
        <w:t>carteleras institucionales de AVANTE SETP y el original estará disponible para la con</w:t>
      </w:r>
      <w:r w:rsidR="000156DE">
        <w:rPr>
          <w:rFonts w:ascii="Century Gothic" w:hAnsi="Century Gothic" w:cs="Arial"/>
          <w:sz w:val="22"/>
          <w:szCs w:val="22"/>
          <w:lang w:val="es-CO"/>
        </w:rPr>
        <w:t xml:space="preserve">sulta de todos los funcionarios, contratista </w:t>
      </w:r>
      <w:r>
        <w:rPr>
          <w:rFonts w:ascii="Century Gothic" w:hAnsi="Century Gothic" w:cs="Arial"/>
          <w:sz w:val="22"/>
          <w:szCs w:val="22"/>
          <w:lang w:val="es-CO"/>
        </w:rPr>
        <w:t>y ciudadanía en general.</w:t>
      </w:r>
    </w:p>
    <w:p w14:paraId="50C6FA6A" w14:textId="77777777" w:rsidR="00142B4B" w:rsidRPr="00142B4B" w:rsidRDefault="00142B4B" w:rsidP="00142B4B">
      <w:pPr>
        <w:pStyle w:val="Prrafodelista"/>
        <w:rPr>
          <w:rFonts w:ascii="Century Gothic" w:hAnsi="Century Gothic" w:cs="Arial"/>
          <w:sz w:val="22"/>
          <w:szCs w:val="22"/>
          <w:lang w:val="es-CO"/>
        </w:rPr>
      </w:pPr>
    </w:p>
    <w:p w14:paraId="7C818B32" w14:textId="77777777" w:rsidR="00142B4B" w:rsidRPr="003E634D" w:rsidRDefault="00142B4B" w:rsidP="00142B4B">
      <w:pPr>
        <w:pStyle w:val="Prrafodelista"/>
        <w:ind w:left="0"/>
        <w:jc w:val="center"/>
        <w:rPr>
          <w:rFonts w:ascii="Century Gothic" w:hAnsi="Century Gothic"/>
          <w:b/>
          <w:sz w:val="22"/>
          <w:szCs w:val="22"/>
          <w:lang w:val="es-CO"/>
        </w:rPr>
      </w:pPr>
      <w:r>
        <w:rPr>
          <w:rFonts w:ascii="Century Gothic" w:hAnsi="Century Gothic"/>
          <w:b/>
          <w:sz w:val="22"/>
          <w:szCs w:val="22"/>
          <w:lang w:val="es-CO"/>
        </w:rPr>
        <w:t>6</w:t>
      </w:r>
      <w:r w:rsidRPr="003E634D">
        <w:rPr>
          <w:rFonts w:ascii="Century Gothic" w:hAnsi="Century Gothic"/>
          <w:b/>
          <w:sz w:val="22"/>
          <w:szCs w:val="22"/>
          <w:lang w:val="es-CO"/>
        </w:rPr>
        <w:t>. CONTROL DE CAMBIOS</w:t>
      </w:r>
    </w:p>
    <w:p w14:paraId="10C60370" w14:textId="77777777" w:rsidR="00142B4B" w:rsidRPr="003E634D" w:rsidRDefault="00142B4B" w:rsidP="00142B4B">
      <w:pPr>
        <w:pStyle w:val="Prrafodelista"/>
        <w:ind w:left="0"/>
        <w:jc w:val="center"/>
        <w:rPr>
          <w:rFonts w:ascii="Century Gothic" w:hAnsi="Century Gothic"/>
          <w:b/>
          <w:sz w:val="22"/>
          <w:szCs w:val="22"/>
          <w:lang w:val="es-CO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984"/>
        <w:gridCol w:w="1814"/>
      </w:tblGrid>
      <w:tr w:rsidR="00142B4B" w:rsidRPr="003E634D" w14:paraId="539FFF17" w14:textId="77777777" w:rsidTr="00142B4B">
        <w:trPr>
          <w:jc w:val="center"/>
        </w:trPr>
        <w:tc>
          <w:tcPr>
            <w:tcW w:w="1308" w:type="dxa"/>
            <w:vAlign w:val="center"/>
          </w:tcPr>
          <w:p w14:paraId="177EA659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E634D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No.</w:t>
            </w:r>
          </w:p>
          <w:p w14:paraId="70C062D2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E634D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REVISIÓN</w:t>
            </w:r>
          </w:p>
        </w:tc>
        <w:tc>
          <w:tcPr>
            <w:tcW w:w="4079" w:type="dxa"/>
            <w:vAlign w:val="center"/>
          </w:tcPr>
          <w:p w14:paraId="1F9BFEDD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E634D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DESCRIPCIÓN DE LA MODIFICACIÓN</w:t>
            </w:r>
          </w:p>
        </w:tc>
        <w:tc>
          <w:tcPr>
            <w:tcW w:w="1984" w:type="dxa"/>
            <w:vAlign w:val="center"/>
          </w:tcPr>
          <w:p w14:paraId="3E8D1F67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E634D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FECHA DE APROBACIÓN</w:t>
            </w:r>
          </w:p>
        </w:tc>
        <w:tc>
          <w:tcPr>
            <w:tcW w:w="1814" w:type="dxa"/>
            <w:vAlign w:val="center"/>
          </w:tcPr>
          <w:p w14:paraId="46FA9852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E634D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VERSIÓN</w:t>
            </w:r>
          </w:p>
          <w:p w14:paraId="16B25CD4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E634D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ACTUALIZADA</w:t>
            </w:r>
          </w:p>
        </w:tc>
      </w:tr>
      <w:tr w:rsidR="00142B4B" w:rsidRPr="003E634D" w14:paraId="65A1CD70" w14:textId="77777777" w:rsidTr="00142B4B">
        <w:trPr>
          <w:jc w:val="center"/>
        </w:trPr>
        <w:tc>
          <w:tcPr>
            <w:tcW w:w="1308" w:type="dxa"/>
          </w:tcPr>
          <w:p w14:paraId="3C09F989" w14:textId="77777777" w:rsidR="00142B4B" w:rsidRPr="003E634D" w:rsidRDefault="001E695D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01</w:t>
            </w:r>
          </w:p>
        </w:tc>
        <w:tc>
          <w:tcPr>
            <w:tcW w:w="4079" w:type="dxa"/>
          </w:tcPr>
          <w:p w14:paraId="65B6D0FD" w14:textId="77777777" w:rsidR="00142B4B" w:rsidRPr="003E634D" w:rsidRDefault="001E695D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Actualización imagen institucional</w:t>
            </w:r>
          </w:p>
        </w:tc>
        <w:tc>
          <w:tcPr>
            <w:tcW w:w="1984" w:type="dxa"/>
          </w:tcPr>
          <w:p w14:paraId="317C5A0B" w14:textId="3EC8A108" w:rsidR="00142B4B" w:rsidRPr="003E634D" w:rsidRDefault="001E695D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12-</w:t>
            </w:r>
            <w:r w:rsidR="00707100">
              <w:rPr>
                <w:rFonts w:ascii="Century Gothic" w:hAnsi="Century Gothic"/>
                <w:sz w:val="22"/>
                <w:szCs w:val="22"/>
                <w:lang w:val="es-CO"/>
              </w:rPr>
              <w:t>septiembre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-2016</w:t>
            </w:r>
          </w:p>
        </w:tc>
        <w:tc>
          <w:tcPr>
            <w:tcW w:w="1814" w:type="dxa"/>
          </w:tcPr>
          <w:p w14:paraId="0A973390" w14:textId="77777777" w:rsidR="00142B4B" w:rsidRPr="003E634D" w:rsidRDefault="001E695D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02</w:t>
            </w:r>
          </w:p>
        </w:tc>
      </w:tr>
      <w:tr w:rsidR="00142B4B" w:rsidRPr="003E634D" w14:paraId="082009B3" w14:textId="77777777" w:rsidTr="00142B4B">
        <w:trPr>
          <w:jc w:val="center"/>
        </w:trPr>
        <w:tc>
          <w:tcPr>
            <w:tcW w:w="1308" w:type="dxa"/>
          </w:tcPr>
          <w:p w14:paraId="0B532F63" w14:textId="34B59938" w:rsidR="00142B4B" w:rsidRPr="003E634D" w:rsidRDefault="00707100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02</w:t>
            </w:r>
          </w:p>
        </w:tc>
        <w:tc>
          <w:tcPr>
            <w:tcW w:w="4079" w:type="dxa"/>
          </w:tcPr>
          <w:p w14:paraId="114D9972" w14:textId="786501A2" w:rsidR="00142B4B" w:rsidRPr="003E634D" w:rsidRDefault="00707100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Actualización imag</w:t>
            </w: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  <w:lang w:val="es-CO"/>
              </w:rPr>
              <w:t>en institucional</w:t>
            </w:r>
          </w:p>
        </w:tc>
        <w:tc>
          <w:tcPr>
            <w:tcW w:w="1984" w:type="dxa"/>
          </w:tcPr>
          <w:p w14:paraId="690471E5" w14:textId="372782DC" w:rsidR="00142B4B" w:rsidRPr="003E634D" w:rsidRDefault="00707100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10 de febrero 2020</w:t>
            </w:r>
          </w:p>
        </w:tc>
        <w:tc>
          <w:tcPr>
            <w:tcW w:w="1814" w:type="dxa"/>
          </w:tcPr>
          <w:p w14:paraId="6A9242F8" w14:textId="76B949A4" w:rsidR="00142B4B" w:rsidRPr="003E634D" w:rsidRDefault="00707100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03</w:t>
            </w:r>
          </w:p>
        </w:tc>
      </w:tr>
      <w:tr w:rsidR="00142B4B" w:rsidRPr="003E634D" w14:paraId="0F9E9795" w14:textId="77777777" w:rsidTr="00142B4B">
        <w:trPr>
          <w:jc w:val="center"/>
        </w:trPr>
        <w:tc>
          <w:tcPr>
            <w:tcW w:w="1308" w:type="dxa"/>
          </w:tcPr>
          <w:p w14:paraId="5020D731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079" w:type="dxa"/>
          </w:tcPr>
          <w:p w14:paraId="16EC515D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1984" w:type="dxa"/>
          </w:tcPr>
          <w:p w14:paraId="02FA191B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1814" w:type="dxa"/>
          </w:tcPr>
          <w:p w14:paraId="4FA1DCC0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142B4B" w:rsidRPr="003E634D" w14:paraId="2C142B43" w14:textId="77777777" w:rsidTr="00142B4B">
        <w:trPr>
          <w:jc w:val="center"/>
        </w:trPr>
        <w:tc>
          <w:tcPr>
            <w:tcW w:w="1308" w:type="dxa"/>
          </w:tcPr>
          <w:p w14:paraId="5229F3D6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079" w:type="dxa"/>
          </w:tcPr>
          <w:p w14:paraId="2E7C483D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1984" w:type="dxa"/>
          </w:tcPr>
          <w:p w14:paraId="70EC0A6C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1814" w:type="dxa"/>
          </w:tcPr>
          <w:p w14:paraId="2A58CF44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  <w:tr w:rsidR="00142B4B" w:rsidRPr="003E634D" w14:paraId="274D3D85" w14:textId="77777777" w:rsidTr="00142B4B">
        <w:trPr>
          <w:jc w:val="center"/>
        </w:trPr>
        <w:tc>
          <w:tcPr>
            <w:tcW w:w="1308" w:type="dxa"/>
          </w:tcPr>
          <w:p w14:paraId="1CCC6EBA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4079" w:type="dxa"/>
          </w:tcPr>
          <w:p w14:paraId="69C090B0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1984" w:type="dxa"/>
          </w:tcPr>
          <w:p w14:paraId="1B7B95D8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  <w:tc>
          <w:tcPr>
            <w:tcW w:w="1814" w:type="dxa"/>
          </w:tcPr>
          <w:p w14:paraId="6F303424" w14:textId="77777777" w:rsidR="00142B4B" w:rsidRPr="003E634D" w:rsidRDefault="00142B4B" w:rsidP="00DC5D0E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</w:tc>
      </w:tr>
    </w:tbl>
    <w:p w14:paraId="593DD548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342C0D50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19078DF5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51DDA5F4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65468B6C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5E5F927D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1383A09A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3BB4E998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26724828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0946FB81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032B3698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2BDA1792" w14:textId="77777777" w:rsidR="00142B4B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68C71847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38FB3D47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196A8C56" w14:textId="77777777" w:rsidR="00142B4B" w:rsidRPr="003E634D" w:rsidRDefault="00142B4B" w:rsidP="00142B4B">
      <w:pPr>
        <w:rPr>
          <w:rFonts w:ascii="Century Gothic" w:hAnsi="Century Gothic" w:cs="Arial"/>
          <w:b/>
          <w:sz w:val="22"/>
          <w:szCs w:val="22"/>
          <w:lang w:val="es-CO"/>
        </w:rPr>
      </w:pPr>
    </w:p>
    <w:tbl>
      <w:tblPr>
        <w:tblpPr w:leftFromText="141" w:rightFromText="141" w:vertAnchor="text" w:horzAnchor="margin" w:tblpXSpec="center" w:tblpY="65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3167"/>
        <w:gridCol w:w="3167"/>
      </w:tblGrid>
      <w:tr w:rsidR="00142B4B" w:rsidRPr="003E634D" w14:paraId="3B8BBEE2" w14:textId="77777777" w:rsidTr="00DC5D0E">
        <w:trPr>
          <w:trHeight w:hRule="exact" w:val="179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3EB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3E634D">
              <w:rPr>
                <w:rFonts w:ascii="Century Gothic" w:hAnsi="Century Gothic" w:cs="Arial"/>
                <w:sz w:val="16"/>
                <w:szCs w:val="16"/>
                <w:lang w:val="es-CO"/>
              </w:rPr>
              <w:t>Elaborado por:</w:t>
            </w:r>
          </w:p>
          <w:p w14:paraId="51E9CC72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11551599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082A3C71" w14:textId="77777777" w:rsidR="00142B4B" w:rsidRDefault="00142B4B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575D74D2" w14:textId="77777777" w:rsidR="00142B4B" w:rsidRDefault="00142B4B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375777DA" w14:textId="77777777" w:rsidR="00142B4B" w:rsidRDefault="00142B4B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319DBEB0" w14:textId="77777777" w:rsidR="00142B4B" w:rsidRPr="003E634D" w:rsidRDefault="00142B4B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0BA92D46" w14:textId="7C4D8024" w:rsidR="00142B4B" w:rsidRPr="003E634D" w:rsidRDefault="00707100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ALVARO ANDRES PORTILLA M </w:t>
            </w:r>
          </w:p>
          <w:p w14:paraId="743A86E8" w14:textId="7AEE19EA" w:rsidR="00142B4B" w:rsidRPr="003E634D" w:rsidRDefault="00707100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SEGUIMIENTO Y CONTROL </w:t>
            </w:r>
          </w:p>
          <w:p w14:paraId="04566021" w14:textId="77777777" w:rsidR="00142B4B" w:rsidRPr="003E634D" w:rsidRDefault="00142B4B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08F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3E634D">
              <w:rPr>
                <w:rFonts w:ascii="Century Gothic" w:hAnsi="Century Gothic" w:cs="Arial"/>
                <w:sz w:val="16"/>
                <w:szCs w:val="16"/>
                <w:lang w:val="es-CO"/>
              </w:rPr>
              <w:t>Revisado por:</w:t>
            </w:r>
          </w:p>
          <w:p w14:paraId="5D6064C3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56066A20" w14:textId="77777777" w:rsidR="00142B4B" w:rsidRPr="003E634D" w:rsidRDefault="00142B4B" w:rsidP="00DC5D0E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4F223866" w14:textId="77777777" w:rsidR="00142B4B" w:rsidRPr="003E634D" w:rsidRDefault="00142B4B" w:rsidP="00DC5D0E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6EDA74AC" w14:textId="77777777" w:rsidR="00142B4B" w:rsidRDefault="00142B4B" w:rsidP="00DC5D0E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4DBADF99" w14:textId="77777777" w:rsidR="00142B4B" w:rsidRDefault="00142B4B" w:rsidP="00DC5D0E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1520C6D4" w14:textId="77777777" w:rsidR="00142B4B" w:rsidRPr="003E634D" w:rsidRDefault="00142B4B" w:rsidP="00DC5D0E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2578691E" w14:textId="79693230" w:rsidR="00142B4B" w:rsidRPr="003E634D" w:rsidRDefault="00707100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LUCAS ORTIZ SILVA </w:t>
            </w:r>
          </w:p>
          <w:p w14:paraId="17655CEC" w14:textId="52295A4C" w:rsidR="00142B4B" w:rsidRPr="003E634D" w:rsidRDefault="00707100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DIRECTOR ADMÓN Y FINANCIERO </w:t>
            </w:r>
            <w:r w:rsidR="001E695D"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5FB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3E634D">
              <w:rPr>
                <w:rFonts w:ascii="Century Gothic" w:hAnsi="Century Gothic" w:cs="Arial"/>
                <w:sz w:val="16"/>
                <w:szCs w:val="16"/>
                <w:lang w:val="es-CO"/>
              </w:rPr>
              <w:t>Aprobado por:</w:t>
            </w:r>
          </w:p>
          <w:p w14:paraId="76E2A328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6F9A1F7A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06B68588" w14:textId="77777777" w:rsidR="00142B4B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232D6FC6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2125CFB4" w14:textId="77777777" w:rsidR="00142B4B" w:rsidRPr="003E634D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429DFEE3" w14:textId="77777777" w:rsidR="00142B4B" w:rsidRDefault="00142B4B" w:rsidP="00DC5D0E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424823C8" w14:textId="031E5242" w:rsidR="00142B4B" w:rsidRPr="003E634D" w:rsidRDefault="00707100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RODRIGO YEPES SEVILLA </w:t>
            </w:r>
          </w:p>
          <w:p w14:paraId="649176E9" w14:textId="0A1ABB00" w:rsidR="00142B4B" w:rsidRPr="003E634D" w:rsidRDefault="00707100" w:rsidP="00DC5D0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GERENTE </w:t>
            </w:r>
          </w:p>
        </w:tc>
      </w:tr>
    </w:tbl>
    <w:p w14:paraId="7B26AFB3" w14:textId="77777777" w:rsidR="00142B4B" w:rsidRPr="00142B4B" w:rsidRDefault="00142B4B" w:rsidP="00142B4B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sectPr w:rsidR="00142B4B" w:rsidRPr="00142B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4E7B" w14:textId="77777777" w:rsidR="00BC2CF6" w:rsidRDefault="00BC2CF6" w:rsidP="006D095D">
      <w:r>
        <w:separator/>
      </w:r>
    </w:p>
  </w:endnote>
  <w:endnote w:type="continuationSeparator" w:id="0">
    <w:p w14:paraId="57307A0B" w14:textId="77777777" w:rsidR="00BC2CF6" w:rsidRDefault="00BC2CF6" w:rsidP="006D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778B" w14:textId="77777777" w:rsidR="00BC2CF6" w:rsidRDefault="00BC2CF6" w:rsidP="006D095D">
      <w:r>
        <w:separator/>
      </w:r>
    </w:p>
  </w:footnote>
  <w:footnote w:type="continuationSeparator" w:id="0">
    <w:p w14:paraId="00F575DA" w14:textId="77777777" w:rsidR="00BC2CF6" w:rsidRDefault="00BC2CF6" w:rsidP="006D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0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5"/>
      <w:gridCol w:w="1819"/>
      <w:gridCol w:w="1704"/>
      <w:gridCol w:w="1226"/>
      <w:gridCol w:w="490"/>
      <w:gridCol w:w="2236"/>
    </w:tblGrid>
    <w:tr w:rsidR="006D095D" w:rsidRPr="001B2673" w14:paraId="7F99347B" w14:textId="77777777" w:rsidTr="001E695D">
      <w:trPr>
        <w:trHeight w:val="405"/>
      </w:trPr>
      <w:tc>
        <w:tcPr>
          <w:tcW w:w="192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</w:tcPr>
        <w:p w14:paraId="7AC96905" w14:textId="7D179E6B" w:rsidR="006D095D" w:rsidRPr="001B2673" w:rsidRDefault="002A0A15" w:rsidP="00A23CDF">
          <w:pPr>
            <w:rPr>
              <w:rFonts w:ascii="Century Gothic" w:hAnsi="Century Gothic" w:cs="Calibri"/>
              <w:sz w:val="16"/>
              <w:szCs w:val="16"/>
            </w:rPr>
          </w:pPr>
          <w:bookmarkStart w:id="1" w:name="OLE_LINK1"/>
          <w:r>
            <w:rPr>
              <w:rFonts w:ascii="Century Gothic" w:hAnsi="Century Gothic" w:cs="Calibri"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editId="1F13CACD">
                <wp:simplePos x="0" y="0"/>
                <wp:positionH relativeFrom="margin">
                  <wp:posOffset>154305</wp:posOffset>
                </wp:positionH>
                <wp:positionV relativeFrom="margin">
                  <wp:posOffset>102870</wp:posOffset>
                </wp:positionV>
                <wp:extent cx="678815" cy="1057275"/>
                <wp:effectExtent l="0" t="0" r="6985" b="9525"/>
                <wp:wrapSquare wrapText="bothSides"/>
                <wp:docPr id="3" name="Imagen 3" descr="logo alcaldi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lcaldi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81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095D" w:rsidRPr="001B2673">
            <w:rPr>
              <w:rFonts w:ascii="Century Gothic" w:hAnsi="Century Gothic" w:cs="Calibri"/>
              <w:sz w:val="16"/>
              <w:szCs w:val="16"/>
            </w:rPr>
            <w:t> </w:t>
          </w:r>
        </w:p>
      </w:tc>
      <w:tc>
        <w:tcPr>
          <w:tcW w:w="5142" w:type="dxa"/>
          <w:gridSpan w:val="3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1BCEE685" w14:textId="77777777" w:rsidR="006D095D" w:rsidRPr="004D7EBA" w:rsidRDefault="008227BF" w:rsidP="00A23CDF">
          <w:pPr>
            <w:jc w:val="center"/>
            <w:rPr>
              <w:rFonts w:ascii="Century Gothic" w:hAnsi="Century Gothic" w:cs="Calibri"/>
              <w:b/>
              <w:bCs/>
              <w:sz w:val="20"/>
            </w:rPr>
          </w:pPr>
          <w:r>
            <w:rPr>
              <w:rFonts w:ascii="Century Gothic" w:hAnsi="Century Gothic" w:cs="Calibri"/>
              <w:b/>
              <w:bCs/>
              <w:sz w:val="20"/>
            </w:rPr>
            <w:t>PROCESO DE COMUNICACIONES</w:t>
          </w:r>
        </w:p>
      </w:tc>
      <w:tc>
        <w:tcPr>
          <w:tcW w:w="2233" w:type="dxa"/>
          <w:gridSpan w:val="2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B6E3FF9" w14:textId="5640F601" w:rsidR="006D095D" w:rsidRPr="001B2673" w:rsidRDefault="00707100" w:rsidP="00A23CDF">
          <w:pPr>
            <w:jc w:val="center"/>
            <w:rPr>
              <w:rFonts w:ascii="Century Gothic" w:hAnsi="Century Gothic" w:cs="Calibri"/>
              <w:b/>
              <w:bCs/>
            </w:rPr>
          </w:pPr>
          <w:r w:rsidRPr="000E5FA4">
            <w:rPr>
              <w:noProof/>
              <w:lang w:val="es-CO" w:eastAsia="es-CO"/>
            </w:rPr>
            <w:drawing>
              <wp:inline distT="0" distB="0" distL="0" distR="0" wp14:anchorId="03D6F685" wp14:editId="489D5133">
                <wp:extent cx="1514475" cy="8382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095D" w:rsidRPr="001B2673">
            <w:rPr>
              <w:rFonts w:ascii="Century Gothic" w:hAnsi="Century Gothic" w:cs="Calibri"/>
              <w:b/>
              <w:bCs/>
            </w:rPr>
            <w:t> </w:t>
          </w:r>
        </w:p>
      </w:tc>
    </w:tr>
    <w:tr w:rsidR="006D095D" w:rsidRPr="001B2673" w14:paraId="4F98C606" w14:textId="77777777" w:rsidTr="001E695D">
      <w:trPr>
        <w:trHeight w:val="273"/>
      </w:trPr>
      <w:tc>
        <w:tcPr>
          <w:tcW w:w="192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337F4ACB" w14:textId="77777777" w:rsidR="006D095D" w:rsidRPr="001B2673" w:rsidRDefault="006D095D" w:rsidP="00A23CDF">
          <w:pPr>
            <w:rPr>
              <w:rFonts w:ascii="Century Gothic" w:hAnsi="Century Gothic" w:cs="Calibri"/>
              <w:sz w:val="16"/>
              <w:szCs w:val="16"/>
            </w:rPr>
          </w:pPr>
        </w:p>
      </w:tc>
      <w:tc>
        <w:tcPr>
          <w:tcW w:w="5142" w:type="dxa"/>
          <w:gridSpan w:val="3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5652E2E" w14:textId="77777777" w:rsidR="006D095D" w:rsidRPr="001B2673" w:rsidRDefault="006D095D" w:rsidP="00BA1190">
          <w:pPr>
            <w:rPr>
              <w:rFonts w:ascii="Century Gothic" w:hAnsi="Century Gothic" w:cs="Calibri"/>
              <w:sz w:val="16"/>
              <w:szCs w:val="16"/>
            </w:rPr>
          </w:pPr>
          <w:r w:rsidRPr="001B2673">
            <w:rPr>
              <w:rFonts w:ascii="Century Gothic" w:hAnsi="Century Gothic" w:cs="Calibri"/>
              <w:sz w:val="16"/>
              <w:szCs w:val="16"/>
            </w:rPr>
            <w:t xml:space="preserve">NOMBRE </w:t>
          </w:r>
          <w:r>
            <w:rPr>
              <w:rFonts w:ascii="Century Gothic" w:hAnsi="Century Gothic" w:cs="Calibri"/>
              <w:sz w:val="16"/>
              <w:szCs w:val="16"/>
            </w:rPr>
            <w:t xml:space="preserve">DEL </w:t>
          </w:r>
          <w:r w:rsidR="00BA1190">
            <w:rPr>
              <w:rFonts w:ascii="Century Gothic" w:hAnsi="Century Gothic" w:cs="Calibri"/>
              <w:sz w:val="16"/>
              <w:szCs w:val="16"/>
            </w:rPr>
            <w:t>INSTRUCTIVO</w:t>
          </w:r>
        </w:p>
      </w:tc>
      <w:tc>
        <w:tcPr>
          <w:tcW w:w="2233" w:type="dxa"/>
          <w:gridSpan w:val="2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05A96BCA" w14:textId="77777777" w:rsidR="006D095D" w:rsidRPr="001B2673" w:rsidRDefault="006D095D" w:rsidP="00A23CDF">
          <w:pPr>
            <w:rPr>
              <w:rFonts w:ascii="Century Gothic" w:hAnsi="Century Gothic" w:cs="Calibri"/>
              <w:b/>
              <w:bCs/>
            </w:rPr>
          </w:pPr>
        </w:p>
      </w:tc>
    </w:tr>
    <w:tr w:rsidR="006D095D" w:rsidRPr="001B2673" w14:paraId="7AEDD3A2" w14:textId="77777777" w:rsidTr="001E695D">
      <w:trPr>
        <w:trHeight w:val="128"/>
      </w:trPr>
      <w:tc>
        <w:tcPr>
          <w:tcW w:w="192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32F1C360" w14:textId="77777777" w:rsidR="006D095D" w:rsidRPr="001B2673" w:rsidRDefault="006D095D" w:rsidP="00A23CDF">
          <w:pPr>
            <w:rPr>
              <w:rFonts w:ascii="Century Gothic" w:hAnsi="Century Gothic" w:cs="Calibri"/>
              <w:sz w:val="16"/>
              <w:szCs w:val="16"/>
            </w:rPr>
          </w:pPr>
        </w:p>
      </w:tc>
      <w:tc>
        <w:tcPr>
          <w:tcW w:w="5142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7FE102A0" w14:textId="77777777" w:rsidR="006D095D" w:rsidRPr="004D7EBA" w:rsidRDefault="006B5C1F" w:rsidP="0016656D">
          <w:pPr>
            <w:jc w:val="center"/>
            <w:rPr>
              <w:rFonts w:ascii="Century Gothic" w:hAnsi="Century Gothic" w:cs="Calibri"/>
              <w:b/>
              <w:bCs/>
              <w:sz w:val="20"/>
            </w:rPr>
          </w:pPr>
          <w:r>
            <w:rPr>
              <w:rFonts w:ascii="Century Gothic" w:hAnsi="Century Gothic" w:cs="Calibri"/>
              <w:b/>
              <w:bCs/>
              <w:sz w:val="20"/>
            </w:rPr>
            <w:t>MANEJO INFORMACIÓN DE INTERÉS</w:t>
          </w:r>
        </w:p>
      </w:tc>
      <w:tc>
        <w:tcPr>
          <w:tcW w:w="2233" w:type="dxa"/>
          <w:gridSpan w:val="2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62EC2A3" w14:textId="77777777" w:rsidR="006D095D" w:rsidRPr="001B2673" w:rsidRDefault="006D095D" w:rsidP="00A23CDF">
          <w:pPr>
            <w:rPr>
              <w:rFonts w:ascii="Century Gothic" w:hAnsi="Century Gothic" w:cs="Calibri"/>
              <w:b/>
              <w:bCs/>
            </w:rPr>
          </w:pPr>
        </w:p>
      </w:tc>
    </w:tr>
    <w:tr w:rsidR="006D095D" w:rsidRPr="001B2673" w14:paraId="0DAEDD8C" w14:textId="77777777" w:rsidTr="001E695D">
      <w:trPr>
        <w:trHeight w:val="660"/>
      </w:trPr>
      <w:tc>
        <w:tcPr>
          <w:tcW w:w="192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10DCE7C3" w14:textId="77777777" w:rsidR="006D095D" w:rsidRPr="001B2673" w:rsidRDefault="006D095D" w:rsidP="00A23CDF">
          <w:pPr>
            <w:rPr>
              <w:rFonts w:ascii="Century Gothic" w:hAnsi="Century Gothic" w:cs="Calibri"/>
              <w:sz w:val="16"/>
              <w:szCs w:val="16"/>
            </w:rPr>
          </w:pPr>
        </w:p>
      </w:tc>
      <w:tc>
        <w:tcPr>
          <w:tcW w:w="194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14:paraId="05B3EBB3" w14:textId="56270EED" w:rsidR="006D095D" w:rsidRPr="001B2673" w:rsidRDefault="006D095D" w:rsidP="002A0A15">
          <w:pPr>
            <w:jc w:val="center"/>
            <w:rPr>
              <w:rFonts w:ascii="Century Gothic" w:hAnsi="Century Gothic" w:cs="Calibri"/>
              <w:b/>
              <w:bCs/>
              <w:sz w:val="16"/>
              <w:szCs w:val="16"/>
            </w:rPr>
          </w:pP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t>VIGENCIA</w:t>
          </w: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br/>
          </w:r>
          <w:r w:rsidR="002A0A15">
            <w:rPr>
              <w:rFonts w:ascii="Century Gothic" w:hAnsi="Century Gothic" w:cs="Calibri"/>
              <w:bCs/>
              <w:sz w:val="16"/>
              <w:szCs w:val="16"/>
            </w:rPr>
            <w:t>01 de febrero 2024</w:t>
          </w:r>
        </w:p>
      </w:tc>
      <w:tc>
        <w:tcPr>
          <w:tcW w:w="183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14:paraId="6265ECEB" w14:textId="6C1ED7E2" w:rsidR="006D095D" w:rsidRPr="001B2673" w:rsidRDefault="006D095D" w:rsidP="00A23CDF">
          <w:pPr>
            <w:jc w:val="center"/>
            <w:rPr>
              <w:rFonts w:ascii="Century Gothic" w:hAnsi="Century Gothic" w:cs="Calibri"/>
              <w:b/>
              <w:bCs/>
              <w:sz w:val="16"/>
              <w:szCs w:val="16"/>
            </w:rPr>
          </w:pP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t>VERSIÓN</w:t>
          </w: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br/>
          </w:r>
          <w:r w:rsidR="001E695D">
            <w:rPr>
              <w:rFonts w:ascii="Century Gothic" w:hAnsi="Century Gothic" w:cs="Calibri"/>
              <w:sz w:val="16"/>
              <w:szCs w:val="16"/>
            </w:rPr>
            <w:t>0</w:t>
          </w:r>
          <w:r w:rsidR="002A0A15">
            <w:rPr>
              <w:rFonts w:ascii="Century Gothic" w:hAnsi="Century Gothic" w:cs="Calibri"/>
              <w:sz w:val="16"/>
              <w:szCs w:val="16"/>
            </w:rPr>
            <w:t>4</w:t>
          </w:r>
        </w:p>
      </w:tc>
      <w:tc>
        <w:tcPr>
          <w:tcW w:w="1861" w:type="dxa"/>
          <w:gridSpan w:val="2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14:paraId="7B3EEABB" w14:textId="77777777" w:rsidR="006D095D" w:rsidRPr="001B2673" w:rsidRDefault="006D095D" w:rsidP="00A23CDF">
          <w:pPr>
            <w:jc w:val="center"/>
            <w:rPr>
              <w:rFonts w:ascii="Century Gothic" w:hAnsi="Century Gothic" w:cs="Calibri"/>
              <w:b/>
              <w:bCs/>
              <w:sz w:val="16"/>
              <w:szCs w:val="16"/>
            </w:rPr>
          </w:pP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t>CÓDIGO</w:t>
          </w: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br/>
          </w:r>
          <w:r w:rsidR="00BA1190">
            <w:rPr>
              <w:rFonts w:ascii="Century Gothic" w:hAnsi="Century Gothic" w:cs="Calibri"/>
              <w:sz w:val="16"/>
              <w:szCs w:val="16"/>
            </w:rPr>
            <w:t>CM-I</w:t>
          </w:r>
          <w:r>
            <w:rPr>
              <w:rFonts w:ascii="Century Gothic" w:hAnsi="Century Gothic" w:cs="Calibri"/>
              <w:sz w:val="16"/>
              <w:szCs w:val="16"/>
            </w:rPr>
            <w:t>-001</w:t>
          </w:r>
        </w:p>
      </w:tc>
      <w:tc>
        <w:tcPr>
          <w:tcW w:w="173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14:paraId="37BFEF56" w14:textId="77777777" w:rsidR="006D095D" w:rsidRDefault="006D095D" w:rsidP="00A23CDF">
          <w:pPr>
            <w:jc w:val="center"/>
            <w:rPr>
              <w:rFonts w:ascii="Century Gothic" w:hAnsi="Century Gothic" w:cs="Calibri"/>
              <w:b/>
              <w:bCs/>
              <w:sz w:val="16"/>
              <w:szCs w:val="16"/>
            </w:rPr>
          </w:pPr>
          <w:r w:rsidRPr="001B2673">
            <w:rPr>
              <w:rFonts w:ascii="Century Gothic" w:hAnsi="Century Gothic" w:cs="Calibri"/>
              <w:b/>
              <w:bCs/>
              <w:sz w:val="16"/>
              <w:szCs w:val="16"/>
            </w:rPr>
            <w:t>CONSECUTIVO</w:t>
          </w:r>
        </w:p>
        <w:p w14:paraId="594D8331" w14:textId="77777777" w:rsidR="006D095D" w:rsidRPr="00DE5C31" w:rsidRDefault="006D095D" w:rsidP="00A23CDF">
          <w:pPr>
            <w:jc w:val="center"/>
            <w:rPr>
              <w:rFonts w:ascii="Century Gothic" w:hAnsi="Century Gothic" w:cs="Calibri"/>
              <w:bCs/>
              <w:sz w:val="16"/>
              <w:szCs w:val="16"/>
            </w:rPr>
          </w:pPr>
          <w:r w:rsidRPr="00D65B77">
            <w:rPr>
              <w:rFonts w:ascii="Century Gothic" w:hAnsi="Century Gothic" w:cs="Calibri"/>
              <w:bCs/>
              <w:sz w:val="16"/>
              <w:szCs w:val="16"/>
            </w:rPr>
            <w:fldChar w:fldCharType="begin"/>
          </w:r>
          <w:r w:rsidRPr="00D65B77">
            <w:rPr>
              <w:rFonts w:ascii="Century Gothic" w:hAnsi="Century Gothic" w:cs="Calibri"/>
              <w:bCs/>
              <w:sz w:val="16"/>
              <w:szCs w:val="16"/>
            </w:rPr>
            <w:instrText xml:space="preserve"> PAGE   \* MERGEFORMAT </w:instrText>
          </w:r>
          <w:r w:rsidRPr="00D65B77">
            <w:rPr>
              <w:rFonts w:ascii="Century Gothic" w:hAnsi="Century Gothic" w:cs="Calibri"/>
              <w:bCs/>
              <w:sz w:val="16"/>
              <w:szCs w:val="16"/>
            </w:rPr>
            <w:fldChar w:fldCharType="separate"/>
          </w:r>
          <w:r w:rsidR="002A0A15">
            <w:rPr>
              <w:rFonts w:ascii="Century Gothic" w:hAnsi="Century Gothic" w:cs="Calibri"/>
              <w:bCs/>
              <w:noProof/>
              <w:sz w:val="16"/>
              <w:szCs w:val="16"/>
            </w:rPr>
            <w:t>1</w:t>
          </w:r>
          <w:r w:rsidRPr="00D65B77">
            <w:rPr>
              <w:rFonts w:ascii="Century Gothic" w:hAnsi="Century Gothic" w:cs="Calibri"/>
              <w:bCs/>
              <w:sz w:val="16"/>
              <w:szCs w:val="16"/>
            </w:rPr>
            <w:fldChar w:fldCharType="end"/>
          </w:r>
        </w:p>
      </w:tc>
    </w:tr>
    <w:bookmarkEnd w:id="1"/>
  </w:tbl>
  <w:p w14:paraId="0876092C" w14:textId="77777777" w:rsidR="006D095D" w:rsidRDefault="006D09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BD2"/>
    <w:multiLevelType w:val="hybridMultilevel"/>
    <w:tmpl w:val="9140E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7E"/>
    <w:multiLevelType w:val="hybridMultilevel"/>
    <w:tmpl w:val="8BF0D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ED5"/>
    <w:multiLevelType w:val="hybridMultilevel"/>
    <w:tmpl w:val="448C43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403D5"/>
    <w:multiLevelType w:val="multilevel"/>
    <w:tmpl w:val="53C876E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8A52EF"/>
    <w:multiLevelType w:val="hybridMultilevel"/>
    <w:tmpl w:val="0D82A3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0DEA"/>
    <w:multiLevelType w:val="multilevel"/>
    <w:tmpl w:val="A8A41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7E52EF"/>
    <w:multiLevelType w:val="hybridMultilevel"/>
    <w:tmpl w:val="A2DAF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0791"/>
    <w:multiLevelType w:val="hybridMultilevel"/>
    <w:tmpl w:val="D8BC57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02DFD"/>
    <w:multiLevelType w:val="hybridMultilevel"/>
    <w:tmpl w:val="2E6A1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612DB"/>
    <w:multiLevelType w:val="hybridMultilevel"/>
    <w:tmpl w:val="2FF40F6A"/>
    <w:lvl w:ilvl="0" w:tplc="B6C42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6351"/>
    <w:multiLevelType w:val="hybridMultilevel"/>
    <w:tmpl w:val="D730DB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3224"/>
    <w:multiLevelType w:val="hybridMultilevel"/>
    <w:tmpl w:val="BE5E8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F7A87"/>
    <w:multiLevelType w:val="hybridMultilevel"/>
    <w:tmpl w:val="7CDC94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704DB"/>
    <w:multiLevelType w:val="hybridMultilevel"/>
    <w:tmpl w:val="088C4C2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114111"/>
    <w:multiLevelType w:val="hybridMultilevel"/>
    <w:tmpl w:val="B7D60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17E5F"/>
    <w:multiLevelType w:val="hybridMultilevel"/>
    <w:tmpl w:val="6E0C4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67756"/>
    <w:multiLevelType w:val="hybridMultilevel"/>
    <w:tmpl w:val="9C561E9C"/>
    <w:lvl w:ilvl="0" w:tplc="0C02F8D4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6"/>
  </w:num>
  <w:num w:numId="12">
    <w:abstractNumId w:val="8"/>
  </w:num>
  <w:num w:numId="13">
    <w:abstractNumId w:val="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5D"/>
    <w:rsid w:val="000156DE"/>
    <w:rsid w:val="000878DA"/>
    <w:rsid w:val="00137433"/>
    <w:rsid w:val="00142B4B"/>
    <w:rsid w:val="0016656D"/>
    <w:rsid w:val="001B33C4"/>
    <w:rsid w:val="001B5F5F"/>
    <w:rsid w:val="001E4B9B"/>
    <w:rsid w:val="001E695D"/>
    <w:rsid w:val="002340B9"/>
    <w:rsid w:val="00252866"/>
    <w:rsid w:val="002A0A15"/>
    <w:rsid w:val="002C5D5F"/>
    <w:rsid w:val="00382797"/>
    <w:rsid w:val="00393E4B"/>
    <w:rsid w:val="003C7159"/>
    <w:rsid w:val="00407A75"/>
    <w:rsid w:val="0042145A"/>
    <w:rsid w:val="005540B0"/>
    <w:rsid w:val="00577578"/>
    <w:rsid w:val="005B40EA"/>
    <w:rsid w:val="005B6FC9"/>
    <w:rsid w:val="005C23C3"/>
    <w:rsid w:val="005C5F67"/>
    <w:rsid w:val="005D4F1F"/>
    <w:rsid w:val="005E073C"/>
    <w:rsid w:val="005E3917"/>
    <w:rsid w:val="006539A4"/>
    <w:rsid w:val="00657BBD"/>
    <w:rsid w:val="006724FD"/>
    <w:rsid w:val="006911B5"/>
    <w:rsid w:val="006A55E4"/>
    <w:rsid w:val="006B1DA0"/>
    <w:rsid w:val="006B5C1F"/>
    <w:rsid w:val="006C6EA8"/>
    <w:rsid w:val="006D095D"/>
    <w:rsid w:val="00707100"/>
    <w:rsid w:val="00764E09"/>
    <w:rsid w:val="007715E0"/>
    <w:rsid w:val="007C033C"/>
    <w:rsid w:val="00803834"/>
    <w:rsid w:val="008227BF"/>
    <w:rsid w:val="0084065F"/>
    <w:rsid w:val="00864CDC"/>
    <w:rsid w:val="008A7E9F"/>
    <w:rsid w:val="008E36A8"/>
    <w:rsid w:val="00931350"/>
    <w:rsid w:val="009537C7"/>
    <w:rsid w:val="009753B7"/>
    <w:rsid w:val="00987478"/>
    <w:rsid w:val="009B59E0"/>
    <w:rsid w:val="00A129DD"/>
    <w:rsid w:val="00A15DFB"/>
    <w:rsid w:val="00A32CAC"/>
    <w:rsid w:val="00A73E80"/>
    <w:rsid w:val="00AA0448"/>
    <w:rsid w:val="00B17CDD"/>
    <w:rsid w:val="00B23BBE"/>
    <w:rsid w:val="00BA1190"/>
    <w:rsid w:val="00BC2CF6"/>
    <w:rsid w:val="00C047BE"/>
    <w:rsid w:val="00C310DD"/>
    <w:rsid w:val="00C31847"/>
    <w:rsid w:val="00C473E4"/>
    <w:rsid w:val="00CB64F3"/>
    <w:rsid w:val="00CE3ACC"/>
    <w:rsid w:val="00CF18A9"/>
    <w:rsid w:val="00D27DA5"/>
    <w:rsid w:val="00D74674"/>
    <w:rsid w:val="00D8728E"/>
    <w:rsid w:val="00DF1E88"/>
    <w:rsid w:val="00DF3BD1"/>
    <w:rsid w:val="00E60E17"/>
    <w:rsid w:val="00E61F63"/>
    <w:rsid w:val="00E63B94"/>
    <w:rsid w:val="00FE1AFF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F8564"/>
  <w15:docId w15:val="{A7B25E11-4496-4133-8B03-2E29CFDC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1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09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9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D09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095D"/>
  </w:style>
  <w:style w:type="paragraph" w:styleId="Piedepgina">
    <w:name w:val="footer"/>
    <w:basedOn w:val="Normal"/>
    <w:link w:val="PiedepginaCar"/>
    <w:uiPriority w:val="99"/>
    <w:unhideWhenUsed/>
    <w:rsid w:val="006D09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5D"/>
  </w:style>
  <w:style w:type="paragraph" w:customStyle="1" w:styleId="Default">
    <w:name w:val="Default"/>
    <w:rsid w:val="009874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987478"/>
    <w:pPr>
      <w:jc w:val="both"/>
    </w:pPr>
    <w:rPr>
      <w:rFonts w:cs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7478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4065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03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VALLEJO</dc:creator>
  <cp:lastModifiedBy>USUARIO</cp:lastModifiedBy>
  <cp:revision>64</cp:revision>
  <dcterms:created xsi:type="dcterms:W3CDTF">2013-03-07T15:55:00Z</dcterms:created>
  <dcterms:modified xsi:type="dcterms:W3CDTF">2024-02-07T20:50:00Z</dcterms:modified>
</cp:coreProperties>
</file>